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B6DB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2FDB6DC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2FDB6DD" w14:textId="6E3F16AE" w:rsidR="00FD4DF6" w:rsidRPr="00FF70DB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9841C9">
        <w:rPr>
          <w:rFonts w:ascii="Times New Roman" w:hAnsi="Times New Roman" w:cs="Times New Roman"/>
          <w:b/>
          <w:sz w:val="24"/>
          <w:szCs w:val="24"/>
          <w:u w:val="single"/>
        </w:rPr>
        <w:t>4021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B3D78" w:rsidRPr="00FB3D78">
        <w:rPr>
          <w:rFonts w:ascii="Times New Roman" w:hAnsi="Times New Roman" w:cs="Times New Roman"/>
          <w:b/>
          <w:sz w:val="24"/>
          <w:szCs w:val="24"/>
          <w:u w:val="single"/>
        </w:rPr>
        <w:t>Поставка</w:t>
      </w:r>
      <w:r w:rsidR="00984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41C9" w:rsidRPr="009841C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комплектов запчастей для клапанов </w:t>
      </w:r>
      <w:r w:rsidR="009841C9" w:rsidRPr="009841C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Danflo</w:t>
      </w:r>
      <w:r w:rsidR="009841C9" w:rsidRPr="00984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КТК-Р</w:t>
      </w:r>
      <w:r w:rsidR="00FF70D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12FDB6D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2FDB6E1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DF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0" w14:textId="69FEEA17" w:rsidR="00FD4DF6" w:rsidRPr="00C01841" w:rsidRDefault="00DA1DD5" w:rsidP="00FD5E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</w:t>
            </w:r>
            <w:r w:rsidR="002E51E1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8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25B" w:rsidRPr="00F06A16" w14:paraId="12FDB6E4" w14:textId="77777777" w:rsidTr="00866E85">
        <w:trPr>
          <w:trHeight w:val="662"/>
        </w:trPr>
        <w:tc>
          <w:tcPr>
            <w:tcW w:w="4253" w:type="dxa"/>
            <w:shd w:val="clear" w:color="auto" w:fill="auto"/>
            <w:vAlign w:val="center"/>
          </w:tcPr>
          <w:p w14:paraId="12FDB6E2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3" w14:textId="155F2702" w:rsidR="00EE225B" w:rsidRPr="00E9103F" w:rsidRDefault="00BE2AC0" w:rsidP="009841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B3D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984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E9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DF6" w:rsidRPr="00F06A16" w14:paraId="12FDB6E8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6" w14:textId="77777777"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DB6E7" w14:textId="7A37EBD0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12FDB6EB" w14:textId="77777777" w:rsidTr="00866E85">
        <w:trPr>
          <w:trHeight w:val="674"/>
        </w:trPr>
        <w:tc>
          <w:tcPr>
            <w:tcW w:w="4253" w:type="dxa"/>
            <w:shd w:val="clear" w:color="auto" w:fill="auto"/>
            <w:vAlign w:val="center"/>
          </w:tcPr>
          <w:p w14:paraId="12FDB6E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A" w14:textId="19E7AB02" w:rsidR="00FD4DF6" w:rsidRPr="00FB3D78" w:rsidRDefault="00FD5EFD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D78"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EE225B" w:rsidRPr="00FB3D78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12FDB6EE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A34DE4" w14:textId="3CC9D355" w:rsidR="004133B9" w:rsidRDefault="00D9180D" w:rsidP="004133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Российские рубли</w:t>
            </w:r>
            <w:r w:rsidR="005B5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5B545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RUB</w:t>
            </w:r>
            <w:r w:rsidR="005B545D" w:rsidRPr="005B5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14:paraId="12FDB6ED" w14:textId="54025A82" w:rsidR="00FD4DF6" w:rsidRPr="00DA1DD5" w:rsidRDefault="00912A0F" w:rsidP="009841C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предоставления предложения с ценой в валюте отличной от </w:t>
            </w:r>
            <w:r w:rsidR="008B2C0A">
              <w:rPr>
                <w:rFonts w:ascii="Times New Roman" w:hAnsi="Times New Roman" w:cs="Times New Roman"/>
                <w:sz w:val="24"/>
                <w:szCs w:val="24"/>
              </w:rPr>
              <w:t xml:space="preserve">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 представлено обоснование использования альтернативной валюты).</w:t>
            </w:r>
          </w:p>
        </w:tc>
      </w:tr>
      <w:tr w:rsidR="00487078" w:rsidRPr="00F06A16" w14:paraId="12FDB6F1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F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0" w14:textId="424BACAF" w:rsidR="00487078" w:rsidRPr="007F564E" w:rsidRDefault="007F564E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платеж 30%, окончательный расчет </w:t>
            </w:r>
            <w:r w:rsidR="00B017F2" w:rsidRPr="00B017F2"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поставки</w:t>
            </w:r>
            <w:r w:rsidR="00E9103F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 выпускаемой спецификации</w:t>
            </w:r>
          </w:p>
        </w:tc>
      </w:tr>
      <w:tr w:rsidR="00FD4DF6" w:rsidRPr="00F06A16" w14:paraId="12FDB6F4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F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3" w14:textId="0EC26D49" w:rsidR="00FD4DF6" w:rsidRPr="00EF1144" w:rsidRDefault="00EE225B" w:rsidP="00FF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12FDB6F7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F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6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12FDB6FA" w14:textId="77777777" w:rsidTr="008B2C0A">
        <w:trPr>
          <w:trHeight w:val="572"/>
        </w:trPr>
        <w:tc>
          <w:tcPr>
            <w:tcW w:w="4253" w:type="dxa"/>
            <w:shd w:val="clear" w:color="auto" w:fill="auto"/>
            <w:vAlign w:val="center"/>
          </w:tcPr>
          <w:p w14:paraId="12FDB6F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9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12FDB6FD" w14:textId="77777777" w:rsidTr="006E2F81">
        <w:trPr>
          <w:trHeight w:val="609"/>
        </w:trPr>
        <w:tc>
          <w:tcPr>
            <w:tcW w:w="4253" w:type="dxa"/>
            <w:shd w:val="clear" w:color="auto" w:fill="auto"/>
            <w:vAlign w:val="center"/>
          </w:tcPr>
          <w:p w14:paraId="12FDB6F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C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12FDB6FE" w14:textId="323D4562" w:rsidR="00BD3978" w:rsidRDefault="00BD397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2FDB701" w14:textId="77777777" w:rsidTr="006E2F81">
        <w:trPr>
          <w:trHeight w:val="486"/>
        </w:trPr>
        <w:tc>
          <w:tcPr>
            <w:tcW w:w="4253" w:type="dxa"/>
            <w:shd w:val="clear" w:color="auto" w:fill="auto"/>
            <w:vAlign w:val="center"/>
          </w:tcPr>
          <w:p w14:paraId="12FDB6FF" w14:textId="77777777"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0" w14:textId="77777777"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A1DD5" w:rsidRPr="00F06A16" w14:paraId="12FDB704" w14:textId="77777777" w:rsidTr="006E2F81">
        <w:trPr>
          <w:trHeight w:val="402"/>
        </w:trPr>
        <w:tc>
          <w:tcPr>
            <w:tcW w:w="4253" w:type="dxa"/>
            <w:shd w:val="clear" w:color="auto" w:fill="auto"/>
            <w:vAlign w:val="center"/>
          </w:tcPr>
          <w:p w14:paraId="12FDB702" w14:textId="77777777" w:rsidR="00DA1DD5" w:rsidRPr="00FF6AD8" w:rsidRDefault="00DA1DD5" w:rsidP="00DA1DD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3" w14:textId="580FADD4" w:rsidR="00DA1DD5" w:rsidRPr="00FF6AD8" w:rsidRDefault="00E9103F" w:rsidP="004133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</w:t>
            </w:r>
            <w:r w:rsidR="00AD231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 w:rsidR="00413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D5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DD5"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DD5" w:rsidRPr="00F06A16" w14:paraId="12FDB70A" w14:textId="77777777" w:rsidTr="006E2F81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14:paraId="12FDB705" w14:textId="77777777" w:rsidR="00DA1DD5" w:rsidRPr="00EE7054" w:rsidRDefault="00DA1DD5" w:rsidP="00DA1DD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9" w14:textId="1E647565" w:rsidR="00DA1DD5" w:rsidRPr="00E9103F" w:rsidRDefault="00200D65" w:rsidP="00FB3D78">
            <w:pPr>
              <w:pStyle w:val="ListParagraph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5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(документация, в полной мере позволяющая устано</w:t>
            </w:r>
            <w:r w:rsidR="008B2C0A">
              <w:rPr>
                <w:rFonts w:ascii="Times New Roman" w:hAnsi="Times New Roman" w:cs="Times New Roman"/>
                <w:sz w:val="24"/>
                <w:szCs w:val="24"/>
              </w:rPr>
              <w:t xml:space="preserve">вить соответствие предлагаемых материалов </w:t>
            </w:r>
            <w:r w:rsidR="004133B9">
              <w:rPr>
                <w:rFonts w:ascii="Times New Roman" w:hAnsi="Times New Roman" w:cs="Times New Roman"/>
                <w:sz w:val="24"/>
                <w:szCs w:val="24"/>
              </w:rPr>
              <w:t>техническим требованиям)</w:t>
            </w:r>
          </w:p>
        </w:tc>
      </w:tr>
      <w:tr w:rsidR="00C139B9" w:rsidRPr="00F06A16" w14:paraId="12FDB70D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0B" w14:textId="77777777"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C" w14:textId="77777777" w:rsidR="00C139B9" w:rsidRPr="000B15A1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14:paraId="12FDB710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0E" w14:textId="77777777" w:rsidR="00C139B9" w:rsidRPr="00073503" w:rsidRDefault="00C139B9" w:rsidP="006E2F8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F" w14:textId="77368F73" w:rsidR="00C139B9" w:rsidRPr="00D33F7F" w:rsidRDefault="00866E85" w:rsidP="00D33F7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</w:tr>
      <w:tr w:rsidR="00C139B9" w:rsidRPr="00F06A16" w14:paraId="12FDB714" w14:textId="77777777" w:rsidTr="006E2F81">
        <w:trPr>
          <w:trHeight w:val="1040"/>
        </w:trPr>
        <w:tc>
          <w:tcPr>
            <w:tcW w:w="4253" w:type="dxa"/>
            <w:shd w:val="clear" w:color="auto" w:fill="auto"/>
            <w:vAlign w:val="center"/>
          </w:tcPr>
          <w:p w14:paraId="12FDB711" w14:textId="77777777" w:rsidR="00C139B9" w:rsidRPr="00FF6AD8" w:rsidRDefault="00866E85" w:rsidP="006E2F8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3" w14:textId="5A704761" w:rsidR="00866E85" w:rsidRPr="00FD5EFD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9B9" w:rsidRPr="00F06A16" w14:paraId="12FDB71A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8" w14:textId="77777777" w:rsidR="00C139B9" w:rsidRPr="00F06A16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9" w14:textId="671E368E" w:rsidR="00E90EE6" w:rsidRPr="00E90EE6" w:rsidRDefault="00463F70" w:rsidP="007B4B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4B33" w:rsidRPr="007D4C8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7B4B33" w:rsidRPr="007D4C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4B33" w:rsidRPr="007D4C8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Lishaeva</w:t>
              </w:r>
              <w:r w:rsidR="007B4B33" w:rsidRPr="007D4C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C139B9" w:rsidRPr="00F06A16" w14:paraId="12FDB71D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B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C" w14:textId="77777777" w:rsidR="00C139B9" w:rsidRPr="00F06A16" w:rsidRDefault="00463F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12FDB720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E" w14:textId="77777777"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F" w14:textId="77777777" w:rsidR="00C139B9" w:rsidRPr="00F06A16" w:rsidRDefault="00463F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12FDB723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21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22" w14:textId="70F028BE" w:rsidR="00C139B9" w:rsidRPr="00F06A16" w:rsidRDefault="00FF70D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115093 г. Москва, ул. Павловская, д. 7,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1, Бизнес Центр  «Павловский»</w:t>
            </w:r>
          </w:p>
        </w:tc>
      </w:tr>
      <w:tr w:rsidR="00C139B9" w:rsidRPr="00F06A16" w14:paraId="12FDB726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24" w14:textId="77777777"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12FDB725" w14:textId="08FA82CE" w:rsidR="00C139B9" w:rsidRPr="000F4C2B" w:rsidRDefault="005926FA" w:rsidP="00D6480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BB77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</w:t>
            </w:r>
            <w:r w:rsidR="000F4C2B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</w:t>
            </w:r>
            <w:r w:rsidR="00F43653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</w:t>
            </w:r>
            <w:r w:rsidR="00984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0D4B24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.20</w:t>
            </w:r>
            <w:r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20 </w:t>
            </w:r>
            <w:r w:rsidR="00D648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–</w:t>
            </w:r>
            <w:r w:rsidR="000F4C2B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</w:t>
            </w:r>
            <w:r w:rsidR="00463F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  <w:bookmarkStart w:id="4" w:name="_GoBack"/>
            <w:bookmarkEnd w:id="4"/>
            <w:r w:rsidR="00D648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0D4B24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</w:t>
            </w:r>
            <w:r w:rsidR="00984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0D4B24"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.20</w:t>
            </w:r>
            <w:r w:rsidRPr="00A10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C139B9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0E3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AD8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C139B9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14:paraId="12FDB727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866E85">
      <w:headerReference w:type="default" r:id="rId15"/>
      <w:footerReference w:type="default" r:id="rId16"/>
      <w:pgSz w:w="11906" w:h="16838"/>
      <w:pgMar w:top="1418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B72A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2FDB72B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2FDB730" w14:textId="77777777" w:rsidTr="00B4391C">
      <w:trPr>
        <w:trHeight w:val="531"/>
      </w:trPr>
      <w:tc>
        <w:tcPr>
          <w:tcW w:w="2397" w:type="pct"/>
          <w:vAlign w:val="center"/>
        </w:tcPr>
        <w:p w14:paraId="12FDB72D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2FDB72E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2FDB72F" w14:textId="561EDA38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3F7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3F7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2FDB731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B728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2FDB729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B72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2FDB732" wp14:editId="12FDB733">
          <wp:extent cx="5940425" cy="661750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26429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5300"/>
    <w:rsid w:val="0008693B"/>
    <w:rsid w:val="00090561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51E1"/>
    <w:rsid w:val="002E687E"/>
    <w:rsid w:val="002E7B76"/>
    <w:rsid w:val="002F49F6"/>
    <w:rsid w:val="002F60B8"/>
    <w:rsid w:val="002F78F4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F2B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33B9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3F70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286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0BFD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6FA"/>
    <w:rsid w:val="005928CC"/>
    <w:rsid w:val="00594321"/>
    <w:rsid w:val="005946F8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8445F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B4AAB"/>
    <w:rsid w:val="007B4B33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0A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A0F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41C9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C82"/>
    <w:rsid w:val="00A10DF1"/>
    <w:rsid w:val="00A11729"/>
    <w:rsid w:val="00A12D05"/>
    <w:rsid w:val="00A1380B"/>
    <w:rsid w:val="00A13833"/>
    <w:rsid w:val="00A141C2"/>
    <w:rsid w:val="00A144DA"/>
    <w:rsid w:val="00A15FB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AE0"/>
    <w:rsid w:val="00AC3BCE"/>
    <w:rsid w:val="00AC552C"/>
    <w:rsid w:val="00AC676B"/>
    <w:rsid w:val="00AC7191"/>
    <w:rsid w:val="00AD0757"/>
    <w:rsid w:val="00AD2315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17F2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B77E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AC0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3F7F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480D"/>
    <w:rsid w:val="00D67046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0E6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103F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653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D78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5EF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0DB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2FDB6DB"/>
  <w15:docId w15:val="{D3FF0DAB-FAE4-45C7-BE03-EE73CC6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ena.Lisha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c0c5035d-0dc8-47db-94c8-e2283503278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8BCCD5-B5F0-47F3-8EEC-3B270DD6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17</cp:revision>
  <cp:lastPrinted>2016-09-23T07:31:00Z</cp:lastPrinted>
  <dcterms:created xsi:type="dcterms:W3CDTF">2018-12-21T07:47:00Z</dcterms:created>
  <dcterms:modified xsi:type="dcterms:W3CDTF">2020-04-14T14:40:00Z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